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RPr="000E4B97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0E4B97" w:rsidRDefault="000E4B97" w:rsidP="002400EA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Савутова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.М</w:t>
            </w:r>
            <w:r w:rsidR="002400E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D4691" w:rsidRPr="000E4B97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 w:rsidR="002400EA"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 w:rsidRPr="000E4B9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2400EA"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 w:rsidR="002400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="002400EA"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E4B9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43E79" w:rsidRDefault="002400EA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F4420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12</w:t>
            </w:r>
          </w:p>
        </w:tc>
      </w:tr>
      <w:tr w:rsidR="00891690" w:rsidRPr="002A7105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F4420C" w:rsidRDefault="00F4420C" w:rsidP="00F44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Аләмшумуллишиш вә тәрәққият</w:t>
            </w:r>
          </w:p>
        </w:tc>
      </w:tr>
      <w:tr w:rsidR="00891690" w:rsidRPr="002A7105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616D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Аләмшумул мәсилиләр</w:t>
            </w:r>
          </w:p>
        </w:tc>
      </w:tr>
      <w:tr w:rsidR="00891690" w:rsidRPr="002A7105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CD4691" w:rsidP="002400EA">
            <w:pPr>
              <w:pStyle w:val="a5"/>
              <w:rPr>
                <w:sz w:val="24"/>
                <w:szCs w:val="24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 w:rsidP="000E4B97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 w:rsidRPr="002A7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FCF" w:rsidRPr="002A710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Арзиев Руслан, Дуганова Гульминям, Имиров Абдуқейим.</w:t>
            </w:r>
            <w:r w:rsidR="000E4B97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</w:t>
            </w:r>
            <w:r w:rsidR="001331E4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5034DE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C5355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9-синип. «Мектеп», 2019-ж. </w:t>
            </w:r>
            <w:r w:rsidR="002A7105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  <w:r w:rsidR="00AC5355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F442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37-</w:t>
            </w:r>
            <w:r w:rsidR="00A10FCF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бәтләр</w:t>
            </w:r>
          </w:p>
        </w:tc>
      </w:tr>
      <w:tr w:rsidR="00891690" w:rsidRPr="002A7105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Pr="002A7105" w:rsidRDefault="0089169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 w:rsidP="002400E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(видеоматериал</w:t>
            </w: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): </w:t>
            </w:r>
          </w:p>
        </w:tc>
      </w:tr>
      <w:tr w:rsidR="00891690" w:rsidRPr="002A7105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Pr="002A7105" w:rsidRDefault="0089169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CD4691" w:rsidP="002400E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Иллюстратив</w:t>
            </w:r>
            <w:r w:rsidR="002400EA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материал: </w:t>
            </w:r>
            <w:r w:rsidR="000E4B97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</w:p>
        </w:tc>
      </w:tr>
      <w:tr w:rsidR="00891690" w:rsidRPr="00F4420C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B26B0F" w:rsidP="002A71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A71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Бүгүн дәристә силәр</w:t>
            </w:r>
            <w:r w:rsidR="002A7105" w:rsidRPr="002A71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перифраз түридә берилгән соаллар арқилиқ керәклик әхбаратни тепишп, әстәрлик ойни ениқлашни билишиңиз керәк</w:t>
            </w:r>
            <w:r w:rsidRPr="002A71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2A7105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891690" w:rsidP="00A10F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91690" w:rsidRPr="00F4420C" w:rsidTr="002400E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20C" w:rsidRPr="00F4420C" w:rsidRDefault="00F4420C" w:rsidP="00F442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1" w:lineRule="atLeast"/>
              <w:ind w:firstLine="34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</w:pPr>
            <w:r w:rsidRPr="00F4420C"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t>Ахирқи пәйтләрдә инсанийәтниң һаят паалийитигә бағлиқ барлиқ саһалар мисли көрүлмигән тезликтә аләмшумуллишиш җәрияниға көчти. Бу җәриянлар пәқәт бәлгүлүк миллий дөләтләргила әмәс, бәлки пүткүл инсанийәткә тәсир көрситиду. Болупму сәясий, ихти</w:t>
            </w:r>
            <w:r w:rsidRPr="00F4420C"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softHyphen/>
              <w:t xml:space="preserve">садий вә әхбаратлиқ-технологиялик саһадики мисаллардин көрүшкә болиду. Җаһан ихтисади шараитида аләмшумуллишиш дегәндә товарлар, хизмәтләр, әхбаратлар, технологияләр вә һәрхил миллий дөләтләр чегарилиридики адәмләрниң әркин һәрикәтлиниши кәби һадисиләрни көздә тутиду. </w:t>
            </w:r>
          </w:p>
          <w:p w:rsidR="00F4420C" w:rsidRPr="00F4420C" w:rsidRDefault="00F4420C" w:rsidP="00F442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1" w:lineRule="atLeast"/>
              <w:ind w:firstLine="34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</w:pPr>
            <w:r w:rsidRPr="00F4420C"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t>Әгәр бүгүнки күндә жуқури технологиялик ишләпчиқириш дунияниң һәрхил булуңлирида җайлашқан трансмиллий компанияләрниң йеқин һәмкарлиғиға муһтаҗ болса, у вақитта бу һәқиқәткә асаслинип, һәрқандақ этномәдәний җәмийәт өз әмгәк базирини, товарлирини, технологиялирини, инсан ресурслирини йоқатмаслиқ үчүн өзиниң миллий ихтисадий дәриҗисини дуни</w:t>
            </w:r>
            <w:r w:rsidRPr="00F4420C"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softHyphen/>
              <w:t xml:space="preserve">явий дәриҗигә маслаштуруши шәрт. Бүгүнки дунияда көплигән дөләтләр үчүн пәқәт һәмкарлиқ вә ашкарилиқта уларниң ихтисадий вә мәдәний мәнпийәтлирини һимайә қилиш имканийәтлири моҗут. </w:t>
            </w:r>
          </w:p>
          <w:p w:rsidR="00F4420C" w:rsidRPr="00F4420C" w:rsidRDefault="00F4420C" w:rsidP="00F442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0C"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t>Аләмшумуллишишқа еришиш йолида Қазақстанда Үчинчи модер</w:t>
            </w:r>
            <w:r w:rsidRPr="00F4420C"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softHyphen/>
              <w:t>низация башланди. Мәзкүр программа даирисидә дөләтни тәрәққий әткән әлләр билән һәмкарлаштуруш имканийитини беридиған комплекслиқ чарә-тәдбирләрни әмәлгә ашуруш реҗиләнгән. Бирин</w:t>
            </w:r>
            <w:r w:rsidRPr="00F4420C"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softHyphen/>
              <w:t xml:space="preserve">чидин, бу программа дөләт қурулмилири алдида чоң вәзипә жүклиди: инновацияләрни қоллап-қувәтләш вә уларни ишләпчиқиришқа тез сүръәт билән киришиш арқилиқ ихтисадий технологиялик </w:t>
            </w:r>
            <w:r w:rsidRPr="00F4420C"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lastRenderedPageBreak/>
              <w:t>модернизацияләшни киргүзүш. Шу мәхсәттә дөлитимиздә жуқури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42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технологиялик мәһсулат ишләп чиқириш тәҗрибиси бар чәт әллик инвесторларни җәлип қилиш тәләп қилиниду. </w:t>
            </w:r>
          </w:p>
          <w:p w:rsidR="00891690" w:rsidRPr="00F4420C" w:rsidRDefault="00F4420C" w:rsidP="00F4420C">
            <w:pPr>
              <w:autoSpaceDE w:val="0"/>
              <w:autoSpaceDN w:val="0"/>
              <w:adjustRightInd w:val="0"/>
              <w:spacing w:after="0" w:line="241" w:lineRule="atLeast"/>
              <w:ind w:firstLine="340"/>
              <w:jc w:val="both"/>
              <w:rPr>
                <w:sz w:val="24"/>
                <w:szCs w:val="24"/>
                <w:lang w:val="kk-KZ"/>
              </w:rPr>
            </w:pPr>
            <w:r w:rsidRPr="00F4420C">
              <w:rPr>
                <w:rFonts w:ascii="Times New Roman" w:eastAsia="Arial Unicode MS" w:hAnsi="Times New Roman" w:cs="Times New Roman"/>
                <w:sz w:val="24"/>
                <w:szCs w:val="24"/>
                <w:lang w:val="kk-KZ"/>
              </w:rPr>
              <w:t>Өз елиниң, әвладиниң келәчиги үчүн җавапкәр болған җәмийәттә ишләпчиқиришниң йеңилиқлири вә адәм ресурсиниң тәрәққияти үчүн билим вә маһарәтни тоғра ишлитиду.</w:t>
            </w:r>
          </w:p>
        </w:tc>
      </w:tr>
      <w:tr w:rsidR="00891690" w:rsidRPr="00F4420C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2A7105" w:rsidRDefault="0089169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 w:rsidP="001331E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2A710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</w:t>
            </w:r>
            <w:r w:rsidR="00A10FCF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Умуми</w:t>
            </w:r>
            <w:r w:rsidR="000E4B97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й билим беридиған мәктәпләрниң 9</w:t>
            </w:r>
            <w:r w:rsidR="00847A19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-синиплири үчүн дәрисликниң</w:t>
            </w:r>
            <w:r w:rsidR="00AC5355" w:rsidRPr="002A710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26B0F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  <w:r w:rsidR="00AC5355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2A7105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35-</w:t>
            </w:r>
            <w:r w:rsidR="00A10FCF" w:rsidRPr="002A710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бәтлиридин </w:t>
            </w:r>
            <w:r w:rsidRPr="002A710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оқуп алалайсиләр</w:t>
            </w:r>
            <w:r w:rsidR="004F6B63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F4420C" w:rsidTr="002400E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4F6B63">
            <w:pPr>
              <w:pStyle w:val="a5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20C" w:rsidRDefault="002A7105" w:rsidP="00F44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1-тапшурма.</w:t>
            </w:r>
            <w:r w:rsidRPr="002A7105">
              <w:rPr>
                <w:rFonts w:ascii="Segoe UI" w:hAnsi="Segoe UI" w:cs="Segoe UI"/>
                <w:sz w:val="24"/>
                <w:szCs w:val="24"/>
                <w:lang w:val="kk-KZ"/>
              </w:rPr>
              <w:t xml:space="preserve"> </w:t>
            </w:r>
            <w:r w:rsidR="00F4420C" w:rsidRPr="00F442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Мәтиндә берилгән асас</w:t>
            </w:r>
            <w:r w:rsidR="00F442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ий ойни өз сөзүңлар билән йезип </w:t>
            </w:r>
            <w:r w:rsidR="00F4420C" w:rsidRPr="00F442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бериңлар, мәтин қайси стильда йезилған, </w:t>
            </w:r>
            <w:r w:rsidR="00F442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ениқлаңлар.</w:t>
            </w:r>
          </w:p>
          <w:p w:rsidR="00F4420C" w:rsidRPr="00F4420C" w:rsidRDefault="00F4420C" w:rsidP="00F44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2-тапшурма.</w:t>
            </w:r>
            <w:r w:rsidRPr="00F4420C">
              <w:rPr>
                <w:sz w:val="20"/>
                <w:szCs w:val="20"/>
                <w:lang w:val="kk-KZ"/>
              </w:rPr>
              <w:t xml:space="preserve"> </w:t>
            </w:r>
            <w:r w:rsidRPr="00F442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“Араллар” усулини пайдилинип, дәрисни хуласиләңлар: дәрис җәриянида өзәңларни қайси аралда сәзгиниңларни бәлгүләңлар.</w:t>
            </w:r>
          </w:p>
          <w:p w:rsidR="00616DED" w:rsidRPr="00F4420C" w:rsidRDefault="00F4420C" w:rsidP="00F44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42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3-тапшурма. Мавзу бойичә «6 немишкә?» усулини пайдилинип 6 соал тәйярлаңлар.</w:t>
            </w:r>
          </w:p>
        </w:tc>
      </w:tr>
      <w:tr w:rsidR="00891690" w:rsidRPr="00F4420C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4F6B63">
            <w:pPr>
              <w:pStyle w:val="a5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2A7105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2A7105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2A7105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2A7105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2A7105" w:rsidRDefault="00891690">
      <w:pPr>
        <w:rPr>
          <w:sz w:val="24"/>
          <w:szCs w:val="24"/>
          <w:lang w:val="kk-KZ"/>
        </w:rPr>
      </w:pPr>
      <w:bookmarkStart w:id="0" w:name="_GoBack"/>
      <w:bookmarkEnd w:id="0"/>
    </w:p>
    <w:sectPr w:rsidR="00891690" w:rsidRPr="002A7105">
      <w:headerReference w:type="default" r:id="rId6"/>
      <w:footerReference w:type="default" r:id="rId7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C54" w:rsidRDefault="003F6C54">
      <w:pPr>
        <w:spacing w:after="0" w:line="240" w:lineRule="auto"/>
      </w:pPr>
      <w:r>
        <w:separator/>
      </w:r>
    </w:p>
  </w:endnote>
  <w:endnote w:type="continuationSeparator" w:id="0">
    <w:p w:rsidR="003F6C54" w:rsidRDefault="003F6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SchoolBook Kza">
    <w:altName w:val="SchoolBook Kza"/>
    <w:panose1 w:val="00000000000000000000"/>
    <w:charset w:val="00"/>
    <w:family w:val="roman"/>
    <w:notTrueType/>
    <w:pitch w:val="default"/>
    <w:sig w:usb0="00000003" w:usb1="08070000" w:usb2="00000010" w:usb3="00000000" w:csb0="00020005" w:csb1="00000000"/>
  </w:font>
  <w:font w:name="SymbolPS">
    <w:altName w:val="SymbolP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690" w:rsidRDefault="0089169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C54" w:rsidRDefault="003F6C54">
      <w:pPr>
        <w:spacing w:after="0" w:line="240" w:lineRule="auto"/>
      </w:pPr>
      <w:r>
        <w:separator/>
      </w:r>
    </w:p>
  </w:footnote>
  <w:footnote w:type="continuationSeparator" w:id="0">
    <w:p w:rsidR="003F6C54" w:rsidRDefault="003F6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690" w:rsidRDefault="008916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690"/>
    <w:rsid w:val="00010935"/>
    <w:rsid w:val="0008303A"/>
    <w:rsid w:val="000E4B97"/>
    <w:rsid w:val="001331E4"/>
    <w:rsid w:val="00136266"/>
    <w:rsid w:val="002400EA"/>
    <w:rsid w:val="002A7105"/>
    <w:rsid w:val="00352EE0"/>
    <w:rsid w:val="003A7D9D"/>
    <w:rsid w:val="003F6C54"/>
    <w:rsid w:val="00443E79"/>
    <w:rsid w:val="00457A5E"/>
    <w:rsid w:val="004F6B63"/>
    <w:rsid w:val="005034DE"/>
    <w:rsid w:val="00533226"/>
    <w:rsid w:val="00590AA0"/>
    <w:rsid w:val="00616DED"/>
    <w:rsid w:val="00847A19"/>
    <w:rsid w:val="00867863"/>
    <w:rsid w:val="00891690"/>
    <w:rsid w:val="00A10FCF"/>
    <w:rsid w:val="00A92C9C"/>
    <w:rsid w:val="00AC5355"/>
    <w:rsid w:val="00B0379B"/>
    <w:rsid w:val="00B26B0F"/>
    <w:rsid w:val="00CD4691"/>
    <w:rsid w:val="00DA730F"/>
    <w:rsid w:val="00E108B5"/>
    <w:rsid w:val="00F4420C"/>
    <w:rsid w:val="00F8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F614D-386D-461F-9BBC-662E970B8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paragraph" w:customStyle="1" w:styleId="Pa5">
    <w:name w:val="Pa5"/>
    <w:basedOn w:val="a"/>
    <w:next w:val="a"/>
    <w:uiPriority w:val="99"/>
    <w:rsid w:val="005034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41" w:lineRule="atLeast"/>
    </w:pPr>
    <w:rPr>
      <w:rFonts w:ascii="SchoolBook Kza" w:eastAsiaTheme="minorHAnsi" w:hAnsi="SchoolBook Kza" w:cstheme="minorBidi"/>
      <w:color w:val="auto"/>
      <w:sz w:val="24"/>
      <w:szCs w:val="24"/>
      <w:bdr w:val="none" w:sz="0" w:space="0" w:color="auto"/>
      <w:lang w:eastAsia="en-US"/>
    </w:rPr>
  </w:style>
  <w:style w:type="table" w:styleId="a9">
    <w:name w:val="Table Grid"/>
    <w:basedOn w:val="a1"/>
    <w:uiPriority w:val="39"/>
    <w:rsid w:val="00616DE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Intense Emphasis"/>
    <w:basedOn w:val="a0"/>
    <w:uiPriority w:val="21"/>
    <w:qFormat/>
    <w:rsid w:val="00616DED"/>
    <w:rPr>
      <w:i/>
      <w:iCs/>
      <w:color w:val="5B9BD5" w:themeColor="accent1"/>
    </w:rPr>
  </w:style>
  <w:style w:type="paragraph" w:customStyle="1" w:styleId="Pa28">
    <w:name w:val="Pa28"/>
    <w:basedOn w:val="a"/>
    <w:next w:val="a"/>
    <w:uiPriority w:val="99"/>
    <w:rsid w:val="00AC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01" w:lineRule="atLeast"/>
    </w:pPr>
    <w:rPr>
      <w:rFonts w:ascii="SchoolBook Kza" w:eastAsiaTheme="minorHAnsi" w:hAnsi="SchoolBook Kza" w:cstheme="minorBidi"/>
      <w:color w:val="auto"/>
      <w:sz w:val="24"/>
      <w:szCs w:val="24"/>
      <w:bdr w:val="none" w:sz="0" w:space="0" w:color="auto"/>
      <w:lang w:eastAsia="en-US"/>
    </w:rPr>
  </w:style>
  <w:style w:type="paragraph" w:customStyle="1" w:styleId="Pa29">
    <w:name w:val="Pa29"/>
    <w:basedOn w:val="a"/>
    <w:next w:val="a"/>
    <w:uiPriority w:val="99"/>
    <w:rsid w:val="00AC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01" w:lineRule="atLeast"/>
    </w:pPr>
    <w:rPr>
      <w:rFonts w:ascii="SchoolBook Kza" w:eastAsiaTheme="minorHAnsi" w:hAnsi="SchoolBook Kza" w:cstheme="minorBidi"/>
      <w:color w:val="auto"/>
      <w:sz w:val="24"/>
      <w:szCs w:val="24"/>
      <w:bdr w:val="none" w:sz="0" w:space="0" w:color="auto"/>
      <w:lang w:eastAsia="en-US"/>
    </w:rPr>
  </w:style>
  <w:style w:type="character" w:customStyle="1" w:styleId="A00">
    <w:name w:val="A0"/>
    <w:uiPriority w:val="99"/>
    <w:rsid w:val="00AC5355"/>
    <w:rPr>
      <w:rFonts w:ascii="SymbolPS" w:hAnsi="SymbolPS" w:cs="SymbolPS"/>
      <w:color w:val="000000"/>
    </w:rPr>
  </w:style>
  <w:style w:type="paragraph" w:customStyle="1" w:styleId="Pa25">
    <w:name w:val="Pa25"/>
    <w:basedOn w:val="a"/>
    <w:next w:val="a"/>
    <w:uiPriority w:val="99"/>
    <w:rsid w:val="00AC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41" w:lineRule="atLeast"/>
    </w:pPr>
    <w:rPr>
      <w:rFonts w:ascii="SchoolBook Kza" w:eastAsiaTheme="minorHAnsi" w:hAnsi="SchoolBook Kza" w:cstheme="minorBidi"/>
      <w:color w:val="auto"/>
      <w:sz w:val="24"/>
      <w:szCs w:val="24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2020-08-07T03:53:00Z</dcterms:created>
  <dcterms:modified xsi:type="dcterms:W3CDTF">2020-08-07T03:53:00Z</dcterms:modified>
</cp:coreProperties>
</file>